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Mentoring 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