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</w:rPr>
        <w:t>Orientamento per il domani B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