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Investimento 2.1: Didattica digitale integrata e formazione alla transizione digitale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per il personale scolastico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Formazione del personale scolastico per la transizione digitale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66/2023)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J14D24005510006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M4C1I2.1-2023-1282-P-56073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Formare il domani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Corso Promethean Digital Boad - Scuola Primaria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10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972" w:hanging="972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